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5D128C17" w:rsidR="00D10729" w:rsidRPr="00EC7DC0" w:rsidRDefault="00D41BF1" w:rsidP="00727718">
      <w:pPr>
        <w:jc w:val="center"/>
        <w:rPr>
          <w:rFonts w:ascii="Times New Roman" w:hAnsi="Times New Roman" w:cs="Times New Roman"/>
          <w:sz w:val="22"/>
          <w:szCs w:val="22"/>
          <w:u w:val="single"/>
        </w:rPr>
      </w:pPr>
      <w:r>
        <w:rPr>
          <w:rFonts w:ascii="Times New Roman" w:hAnsi="Times New Roman" w:cs="Times New Roman"/>
          <w:sz w:val="22"/>
          <w:szCs w:val="22"/>
          <w:highlight w:val="yellow"/>
          <w:u w:val="single"/>
        </w:rPr>
        <w:t>Films</w:t>
      </w:r>
      <w:r w:rsidR="000C3BFE">
        <w:rPr>
          <w:rFonts w:ascii="Times New Roman" w:hAnsi="Times New Roman" w:cs="Times New Roman"/>
          <w:sz w:val="22"/>
          <w:szCs w:val="22"/>
          <w:highlight w:val="yellow"/>
          <w:u w:val="single"/>
        </w:rPr>
        <w:t xml:space="preserve"> Assignment </w:t>
      </w:r>
      <w:r w:rsidR="00A94A38">
        <w:rPr>
          <w:rFonts w:ascii="Times New Roman" w:hAnsi="Times New Roman" w:cs="Times New Roman"/>
          <w:sz w:val="22"/>
          <w:szCs w:val="22"/>
          <w:highlight w:val="yellow"/>
          <w:u w:val="single"/>
        </w:rPr>
        <w:t xml:space="preserve">Module 1 </w:t>
      </w:r>
      <w:r w:rsidR="00BB3BEF" w:rsidRPr="00EC7DC0">
        <w:rPr>
          <w:rFonts w:ascii="Times New Roman" w:hAnsi="Times New Roman" w:cs="Times New Roman"/>
          <w:sz w:val="22"/>
          <w:szCs w:val="22"/>
          <w:highlight w:val="yellow"/>
          <w:u w:val="single"/>
        </w:rPr>
        <w:t xml:space="preserve"> </w:t>
      </w:r>
      <w:r w:rsidR="00A94A38">
        <w:rPr>
          <w:rFonts w:ascii="Times New Roman" w:hAnsi="Times New Roman" w:cs="Times New Roman"/>
          <w:sz w:val="22"/>
          <w:szCs w:val="22"/>
          <w:highlight w:val="yellow"/>
          <w:u w:val="single"/>
        </w:rPr>
        <w:t xml:space="preserve">  </w:t>
      </w:r>
      <w:r w:rsidR="00162CBB" w:rsidRPr="00EC7DC0">
        <w:rPr>
          <w:rFonts w:ascii="Times New Roman" w:hAnsi="Times New Roman" w:cs="Times New Roman"/>
          <w:sz w:val="22"/>
          <w:szCs w:val="22"/>
          <w:highlight w:val="yellow"/>
          <w:u w:val="single"/>
        </w:rPr>
        <w:t>History I</w:t>
      </w:r>
      <w:r w:rsidR="002F4F0A" w:rsidRPr="00EC7DC0">
        <w:rPr>
          <w:rFonts w:ascii="Times New Roman" w:hAnsi="Times New Roman" w:cs="Times New Roman"/>
          <w:sz w:val="22"/>
          <w:szCs w:val="22"/>
          <w:highlight w:val="yellow"/>
          <w:u w:val="single"/>
        </w:rPr>
        <w:t xml:space="preserve">.         </w:t>
      </w:r>
      <w:r w:rsidR="006B14CA" w:rsidRPr="00EC7DC0">
        <w:rPr>
          <w:rFonts w:ascii="Times New Roman" w:hAnsi="Times New Roman" w:cs="Times New Roman"/>
          <w:sz w:val="22"/>
          <w:szCs w:val="22"/>
          <w:highlight w:val="yellow"/>
          <w:u w:val="single"/>
        </w:rPr>
        <w:t xml:space="preserve"> 0</w:t>
      </w:r>
      <w:r w:rsidR="00162CBB" w:rsidRPr="00EC7DC0">
        <w:rPr>
          <w:rFonts w:ascii="Times New Roman" w:hAnsi="Times New Roman" w:cs="Times New Roman"/>
          <w:sz w:val="22"/>
          <w:szCs w:val="22"/>
          <w:highlight w:val="yellow"/>
          <w:u w:val="single"/>
        </w:rPr>
        <w:t>3</w:t>
      </w:r>
      <w:r w:rsidR="006B14CA" w:rsidRPr="00EC7DC0">
        <w:rPr>
          <w:rFonts w:ascii="Times New Roman" w:hAnsi="Times New Roman" w:cs="Times New Roman"/>
          <w:sz w:val="22"/>
          <w:szCs w:val="22"/>
          <w:highlight w:val="yellow"/>
          <w:u w:val="single"/>
        </w:rPr>
        <w:t>/</w:t>
      </w:r>
      <w:r w:rsidR="000C3BFE">
        <w:rPr>
          <w:rFonts w:ascii="Times New Roman" w:hAnsi="Times New Roman" w:cs="Times New Roman"/>
          <w:sz w:val="22"/>
          <w:szCs w:val="22"/>
          <w:highlight w:val="yellow"/>
          <w:u w:val="single"/>
        </w:rPr>
        <w:t>29</w:t>
      </w:r>
      <w:r w:rsidR="006B14CA" w:rsidRPr="00EC7DC0">
        <w:rPr>
          <w:rFonts w:ascii="Times New Roman" w:hAnsi="Times New Roman" w:cs="Times New Roman"/>
          <w:sz w:val="22"/>
          <w:szCs w:val="22"/>
          <w:highlight w:val="yellow"/>
          <w:u w:val="single"/>
        </w:rPr>
        <w:t xml:space="preserve">/20 </w:t>
      </w:r>
      <w:r w:rsidR="00EF70AB" w:rsidRPr="00EC7DC0">
        <w:rPr>
          <w:rFonts w:ascii="Times New Roman" w:hAnsi="Times New Roman" w:cs="Times New Roman"/>
          <w:sz w:val="22"/>
          <w:szCs w:val="22"/>
          <w:highlight w:val="yellow"/>
          <w:u w:val="single"/>
        </w:rPr>
        <w:t>11:00</w:t>
      </w:r>
      <w:r w:rsidR="006B14CA" w:rsidRPr="00EC7DC0">
        <w:rPr>
          <w:rFonts w:ascii="Times New Roman" w:hAnsi="Times New Roman" w:cs="Times New Roman"/>
          <w:sz w:val="22"/>
          <w:szCs w:val="22"/>
          <w:highlight w:val="yellow"/>
          <w:u w:val="single"/>
        </w:rPr>
        <w:t xml:space="preserve"> p.m. Central Time</w:t>
      </w:r>
      <w:r w:rsidR="00D10729" w:rsidRPr="00EC7DC0">
        <w:rPr>
          <w:rFonts w:ascii="Times New Roman" w:hAnsi="Times New Roman" w:cs="Times New Roman"/>
          <w:sz w:val="22"/>
          <w:szCs w:val="22"/>
          <w:highlight w:val="yellow"/>
          <w:u w:val="single"/>
        </w:rPr>
        <w:t xml:space="preserve"> </w:t>
      </w:r>
    </w:p>
    <w:p w14:paraId="137991E9" w14:textId="77777777" w:rsidR="002F4F0A" w:rsidRPr="00EC7DC0" w:rsidRDefault="002F4F0A" w:rsidP="00727718">
      <w:pPr>
        <w:jc w:val="center"/>
        <w:rPr>
          <w:rFonts w:ascii="Times New Roman" w:hAnsi="Times New Roman" w:cs="Times New Roman"/>
          <w:sz w:val="22"/>
          <w:szCs w:val="22"/>
          <w:u w:val="single"/>
        </w:rPr>
      </w:pPr>
    </w:p>
    <w:p w14:paraId="063A7FF3" w14:textId="77777777" w:rsidR="00017BC3"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*Watch the documentaries </w:t>
      </w:r>
    </w:p>
    <w:p w14:paraId="334EC97A" w14:textId="188CC4B3" w:rsidR="002A5CFC" w:rsidRDefault="002A5CFC" w:rsidP="00D41BF1">
      <w:pPr>
        <w:rPr>
          <w:rFonts w:ascii="Times New Roman" w:hAnsi="Times New Roman" w:cs="Times New Roman"/>
          <w:color w:val="C00000"/>
          <w:sz w:val="22"/>
          <w:szCs w:val="22"/>
        </w:rPr>
      </w:pPr>
      <w:r>
        <w:rPr>
          <w:rFonts w:ascii="Times New Roman" w:hAnsi="Times New Roman" w:cs="Times New Roman"/>
          <w:color w:val="C00000"/>
          <w:sz w:val="22"/>
          <w:szCs w:val="22"/>
        </w:rPr>
        <w:t xml:space="preserve">1. The New World before 1492 </w:t>
      </w:r>
      <w:hyperlink r:id="rId4" w:history="1">
        <w:r w:rsidRPr="002A5CFC">
          <w:rPr>
            <w:rStyle w:val="Hyperlink"/>
            <w:rFonts w:ascii="Times New Roman" w:hAnsi="Times New Roman" w:cs="Times New Roman"/>
            <w:sz w:val="22"/>
            <w:szCs w:val="22"/>
          </w:rPr>
          <w:t>https://youtu.be/xvVsNzaBNvM</w:t>
        </w:r>
      </w:hyperlink>
    </w:p>
    <w:p w14:paraId="56B18A03" w14:textId="6B62D28E" w:rsidR="00017BC3" w:rsidRDefault="002A5CFC" w:rsidP="00D41BF1">
      <w:pPr>
        <w:rPr>
          <w:rFonts w:ascii="Times New Roman" w:hAnsi="Times New Roman" w:cs="Times New Roman"/>
          <w:sz w:val="22"/>
          <w:szCs w:val="22"/>
        </w:rPr>
      </w:pPr>
      <w:r>
        <w:rPr>
          <w:rFonts w:ascii="Times New Roman" w:hAnsi="Times New Roman" w:cs="Times New Roman"/>
          <w:color w:val="C00000"/>
          <w:sz w:val="22"/>
          <w:szCs w:val="22"/>
        </w:rPr>
        <w:t>2</w:t>
      </w:r>
      <w:r w:rsidR="000C3BFE">
        <w:rPr>
          <w:rFonts w:ascii="Times New Roman" w:hAnsi="Times New Roman" w:cs="Times New Roman"/>
          <w:color w:val="C00000"/>
          <w:sz w:val="22"/>
          <w:szCs w:val="22"/>
        </w:rPr>
        <w:t>.</w:t>
      </w:r>
      <w:r>
        <w:rPr>
          <w:rFonts w:ascii="Times New Roman" w:hAnsi="Times New Roman" w:cs="Times New Roman"/>
          <w:color w:val="C00000"/>
          <w:sz w:val="22"/>
          <w:szCs w:val="22"/>
        </w:rPr>
        <w:t xml:space="preserve"> </w:t>
      </w:r>
      <w:r w:rsidR="000C3BFE" w:rsidRPr="000C3BFE">
        <w:rPr>
          <w:rFonts w:ascii="Times New Roman" w:hAnsi="Times New Roman" w:cs="Times New Roman"/>
          <w:color w:val="C00000"/>
          <w:sz w:val="22"/>
          <w:szCs w:val="22"/>
        </w:rPr>
        <w:t xml:space="preserve">Jamestown, </w:t>
      </w:r>
      <w:hyperlink r:id="rId5" w:history="1">
        <w:r w:rsidR="00017BC3" w:rsidRPr="00017BC3">
          <w:rPr>
            <w:rStyle w:val="Hyperlink"/>
            <w:rFonts w:ascii="Times New Roman" w:hAnsi="Times New Roman" w:cs="Times New Roman"/>
            <w:sz w:val="22"/>
            <w:szCs w:val="22"/>
          </w:rPr>
          <w:t>https://youtu.be/ISrvknZPCvc</w:t>
        </w:r>
      </w:hyperlink>
    </w:p>
    <w:p w14:paraId="0EDD64B8" w14:textId="49346F05" w:rsidR="00017BC3" w:rsidRDefault="002A5CFC" w:rsidP="00D41BF1">
      <w:pPr>
        <w:rPr>
          <w:rFonts w:ascii="Times New Roman" w:hAnsi="Times New Roman" w:cs="Times New Roman"/>
          <w:color w:val="C00000"/>
          <w:sz w:val="22"/>
          <w:szCs w:val="22"/>
        </w:rPr>
      </w:pPr>
      <w:r>
        <w:rPr>
          <w:rFonts w:ascii="Times New Roman" w:hAnsi="Times New Roman" w:cs="Times New Roman"/>
          <w:color w:val="C00000"/>
          <w:sz w:val="22"/>
          <w:szCs w:val="22"/>
        </w:rPr>
        <w:t>3</w:t>
      </w:r>
      <w:r w:rsidR="000C3BFE">
        <w:rPr>
          <w:rFonts w:ascii="Times New Roman" w:hAnsi="Times New Roman" w:cs="Times New Roman"/>
          <w:color w:val="C00000"/>
          <w:sz w:val="22"/>
          <w:szCs w:val="22"/>
        </w:rPr>
        <w:t>.</w:t>
      </w:r>
      <w:r>
        <w:rPr>
          <w:rFonts w:ascii="Times New Roman" w:hAnsi="Times New Roman" w:cs="Times New Roman"/>
          <w:color w:val="C00000"/>
          <w:sz w:val="22"/>
          <w:szCs w:val="22"/>
        </w:rPr>
        <w:t xml:space="preserve"> </w:t>
      </w:r>
      <w:r w:rsidR="000C3BFE" w:rsidRPr="000C3BFE">
        <w:rPr>
          <w:rFonts w:ascii="Times New Roman" w:hAnsi="Times New Roman" w:cs="Times New Roman"/>
          <w:color w:val="C00000"/>
          <w:sz w:val="22"/>
          <w:szCs w:val="22"/>
        </w:rPr>
        <w:t xml:space="preserve">Plymouth Colony, </w:t>
      </w:r>
      <w:hyperlink r:id="rId6" w:history="1">
        <w:r w:rsidR="00017BC3" w:rsidRPr="00017BC3">
          <w:rPr>
            <w:rStyle w:val="Hyperlink"/>
            <w:rFonts w:ascii="Times New Roman" w:hAnsi="Times New Roman" w:cs="Times New Roman"/>
            <w:sz w:val="22"/>
            <w:szCs w:val="22"/>
          </w:rPr>
          <w:t>https://youtu.be/fNNKGAybe08</w:t>
        </w:r>
      </w:hyperlink>
    </w:p>
    <w:p w14:paraId="5FB4D2AC" w14:textId="7B940022" w:rsidR="00017BC3" w:rsidRDefault="002A5CFC" w:rsidP="00D41BF1">
      <w:pPr>
        <w:rPr>
          <w:rFonts w:ascii="Times New Roman" w:hAnsi="Times New Roman" w:cs="Times New Roman"/>
          <w:sz w:val="22"/>
          <w:szCs w:val="22"/>
        </w:rPr>
      </w:pPr>
      <w:r>
        <w:rPr>
          <w:rFonts w:ascii="Times New Roman" w:hAnsi="Times New Roman" w:cs="Times New Roman"/>
          <w:color w:val="C00000"/>
          <w:sz w:val="22"/>
          <w:szCs w:val="22"/>
        </w:rPr>
        <w:t>4</w:t>
      </w:r>
      <w:r w:rsidR="000C3BFE">
        <w:rPr>
          <w:rFonts w:ascii="Times New Roman" w:hAnsi="Times New Roman" w:cs="Times New Roman"/>
          <w:color w:val="C00000"/>
          <w:sz w:val="22"/>
          <w:szCs w:val="22"/>
        </w:rPr>
        <w:t>.</w:t>
      </w:r>
      <w:r>
        <w:rPr>
          <w:rFonts w:ascii="Times New Roman" w:hAnsi="Times New Roman" w:cs="Times New Roman"/>
          <w:color w:val="C00000"/>
          <w:sz w:val="22"/>
          <w:szCs w:val="22"/>
        </w:rPr>
        <w:t xml:space="preserve"> </w:t>
      </w:r>
      <w:r w:rsidR="000C3BFE" w:rsidRPr="000C3BFE">
        <w:rPr>
          <w:rFonts w:ascii="Times New Roman" w:hAnsi="Times New Roman" w:cs="Times New Roman"/>
          <w:color w:val="C00000"/>
          <w:sz w:val="22"/>
          <w:szCs w:val="22"/>
        </w:rPr>
        <w:t>Causes of the American Revolution</w:t>
      </w:r>
      <w:r w:rsidR="00017BC3">
        <w:rPr>
          <w:rFonts w:ascii="Times New Roman" w:hAnsi="Times New Roman" w:cs="Times New Roman"/>
          <w:color w:val="C00000"/>
          <w:sz w:val="22"/>
          <w:szCs w:val="22"/>
        </w:rPr>
        <w:t xml:space="preserve"> </w:t>
      </w:r>
      <w:hyperlink r:id="rId7" w:history="1">
        <w:r w:rsidR="00017BC3" w:rsidRPr="00017BC3">
          <w:rPr>
            <w:rStyle w:val="Hyperlink"/>
            <w:rFonts w:ascii="Times New Roman" w:hAnsi="Times New Roman" w:cs="Times New Roman"/>
            <w:sz w:val="22"/>
            <w:szCs w:val="22"/>
          </w:rPr>
          <w:t>https://youtu.be/hCAWRXfD33I</w:t>
        </w:r>
      </w:hyperlink>
      <w:r w:rsidR="000C3BFE">
        <w:rPr>
          <w:rFonts w:ascii="Times New Roman" w:hAnsi="Times New Roman" w:cs="Times New Roman"/>
          <w:sz w:val="22"/>
          <w:szCs w:val="22"/>
        </w:rPr>
        <w:t xml:space="preserve"> </w:t>
      </w:r>
    </w:p>
    <w:p w14:paraId="581B1AC5" w14:textId="77777777" w:rsidR="00B33356" w:rsidRDefault="00B33356" w:rsidP="00D41BF1">
      <w:pPr>
        <w:rPr>
          <w:rFonts w:ascii="Times New Roman" w:hAnsi="Times New Roman" w:cs="Times New Roman"/>
          <w:sz w:val="22"/>
          <w:szCs w:val="22"/>
        </w:rPr>
      </w:pPr>
    </w:p>
    <w:p w14:paraId="50CC8A1B" w14:textId="493A8B85"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and draft an outline that summarizes FIVE (5) overarching points/themes/arguments for EACH video </w:t>
      </w:r>
      <w:r w:rsidRPr="00017BC3">
        <w:rPr>
          <w:rFonts w:ascii="Times New Roman" w:hAnsi="Times New Roman" w:cs="Times New Roman"/>
          <w:sz w:val="20"/>
          <w:szCs w:val="20"/>
        </w:rPr>
        <w:t>(</w:t>
      </w:r>
      <w:r w:rsidR="000C3BFE" w:rsidRPr="00017BC3">
        <w:rPr>
          <w:rFonts w:ascii="Times New Roman" w:hAnsi="Times New Roman" w:cs="Times New Roman"/>
          <w:sz w:val="20"/>
          <w:szCs w:val="20"/>
        </w:rPr>
        <w:t xml:space="preserve">Total should be </w:t>
      </w:r>
      <w:r w:rsidR="002A5CFC">
        <w:rPr>
          <w:rFonts w:ascii="Times New Roman" w:hAnsi="Times New Roman" w:cs="Times New Roman"/>
          <w:sz w:val="20"/>
          <w:szCs w:val="20"/>
        </w:rPr>
        <w:t>20</w:t>
      </w:r>
      <w:r w:rsidRPr="00017BC3">
        <w:rPr>
          <w:rFonts w:ascii="Times New Roman" w:hAnsi="Times New Roman" w:cs="Times New Roman"/>
          <w:sz w:val="20"/>
          <w:szCs w:val="20"/>
        </w:rPr>
        <w:t>)</w:t>
      </w:r>
      <w:r w:rsidR="00017BC3">
        <w:rPr>
          <w:rFonts w:ascii="Times New Roman" w:hAnsi="Times New Roman" w:cs="Times New Roman"/>
          <w:sz w:val="22"/>
          <w:szCs w:val="22"/>
        </w:rPr>
        <w:t xml:space="preserve"> </w:t>
      </w:r>
      <w:r w:rsidRPr="00D41BF1">
        <w:rPr>
          <w:rFonts w:ascii="Times New Roman" w:hAnsi="Times New Roman" w:cs="Times New Roman"/>
          <w:sz w:val="22"/>
          <w:szCs w:val="22"/>
        </w:rPr>
        <w:t xml:space="preserve">Each of the five points </w:t>
      </w:r>
      <w:r w:rsidRPr="006D3710">
        <w:rPr>
          <w:rFonts w:ascii="Times New Roman" w:hAnsi="Times New Roman" w:cs="Times New Roman"/>
          <w:sz w:val="22"/>
          <w:szCs w:val="22"/>
          <w:highlight w:val="yellow"/>
        </w:rPr>
        <w:t>should be described in two to three sentences.</w:t>
      </w:r>
    </w:p>
    <w:p w14:paraId="23285E5C" w14:textId="2B76D3B2" w:rsidR="000C3BFE" w:rsidRDefault="000C3BFE" w:rsidP="00D41BF1">
      <w:pPr>
        <w:rPr>
          <w:rFonts w:ascii="Times New Roman" w:hAnsi="Times New Roman" w:cs="Times New Roman"/>
          <w:sz w:val="22"/>
          <w:szCs w:val="22"/>
        </w:rPr>
      </w:pPr>
    </w:p>
    <w:p w14:paraId="5BC3F156" w14:textId="161E4ACD"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*Avoid outlining details (who, what, when, where, why). Instead, </w:t>
      </w:r>
      <w:r w:rsidRPr="000C3BFE">
        <w:rPr>
          <w:rFonts w:ascii="Times New Roman" w:hAnsi="Times New Roman" w:cs="Times New Roman"/>
          <w:sz w:val="22"/>
          <w:szCs w:val="22"/>
          <w:highlight w:val="yellow"/>
        </w:rPr>
        <w:t>summarize each overarching theme in one or two sentences</w:t>
      </w:r>
      <w:r w:rsidRPr="00D41BF1">
        <w:rPr>
          <w:rFonts w:ascii="Times New Roman" w:hAnsi="Times New Roman" w:cs="Times New Roman"/>
          <w:sz w:val="22"/>
          <w:szCs w:val="22"/>
        </w:rPr>
        <w:t>. It is permissible to use accurate details to explain the theme/s, but do not focus on the details.</w:t>
      </w:r>
    </w:p>
    <w:p w14:paraId="070E5660" w14:textId="77777777" w:rsidR="00D41BF1" w:rsidRPr="00D41BF1" w:rsidRDefault="00D41BF1" w:rsidP="00D41BF1">
      <w:pPr>
        <w:rPr>
          <w:rFonts w:ascii="Times New Roman" w:hAnsi="Times New Roman" w:cs="Times New Roman"/>
          <w:sz w:val="22"/>
          <w:szCs w:val="22"/>
        </w:rPr>
      </w:pPr>
    </w:p>
    <w:p w14:paraId="4C144417" w14:textId="77777777" w:rsidR="00D41BF1" w:rsidRPr="00017BC3" w:rsidRDefault="00D41BF1" w:rsidP="00D41BF1">
      <w:pPr>
        <w:rPr>
          <w:rFonts w:ascii="Times New Roman" w:hAnsi="Times New Roman" w:cs="Times New Roman"/>
          <w:sz w:val="32"/>
          <w:szCs w:val="32"/>
        </w:rPr>
      </w:pPr>
      <w:r w:rsidRPr="00017BC3">
        <w:rPr>
          <w:rFonts w:ascii="Times New Roman" w:hAnsi="Times New Roman" w:cs="Times New Roman"/>
          <w:sz w:val="32"/>
          <w:szCs w:val="32"/>
        </w:rPr>
        <w:t>Example:</w:t>
      </w:r>
    </w:p>
    <w:p w14:paraId="1C459564" w14:textId="77777777" w:rsidR="00017BC3" w:rsidRDefault="00017BC3" w:rsidP="00D41BF1">
      <w:pPr>
        <w:rPr>
          <w:rFonts w:ascii="Times New Roman" w:hAnsi="Times New Roman" w:cs="Times New Roman"/>
          <w:sz w:val="22"/>
          <w:szCs w:val="22"/>
        </w:rPr>
      </w:pPr>
    </w:p>
    <w:p w14:paraId="4B877743" w14:textId="60544771"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Salem Witch Trials: History Channel Documentary</w:t>
      </w:r>
    </w:p>
    <w:p w14:paraId="26F7355C" w14:textId="77777777" w:rsidR="00D41BF1" w:rsidRPr="00D41BF1" w:rsidRDefault="00D41BF1" w:rsidP="00D41BF1">
      <w:pPr>
        <w:rPr>
          <w:rFonts w:ascii="Times New Roman" w:hAnsi="Times New Roman" w:cs="Times New Roman"/>
          <w:sz w:val="22"/>
          <w:szCs w:val="22"/>
        </w:rPr>
      </w:pPr>
    </w:p>
    <w:p w14:paraId="74C6D319"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1. Societal Paranoia</w:t>
      </w:r>
    </w:p>
    <w:p w14:paraId="0A9D6DA2" w14:textId="77777777" w:rsidR="00D41BF1" w:rsidRPr="00D41BF1" w:rsidRDefault="00D41BF1" w:rsidP="00D41BF1">
      <w:pPr>
        <w:rPr>
          <w:rFonts w:ascii="Times New Roman" w:hAnsi="Times New Roman" w:cs="Times New Roman"/>
          <w:sz w:val="22"/>
          <w:szCs w:val="22"/>
        </w:rPr>
      </w:pPr>
    </w:p>
    <w:p w14:paraId="54838397"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The Puritans of late 17th-century Massachusetts were extremely religious and overly paranoid regarding their salvation; many felt that God was testing and punishing them for straying from the faith. The tumultuous King Philip's War of the 1670s may have demonstrated God's displeasure.</w:t>
      </w:r>
    </w:p>
    <w:p w14:paraId="545C2A58" w14:textId="77777777" w:rsidR="00D41BF1" w:rsidRPr="00D41BF1" w:rsidRDefault="00D41BF1" w:rsidP="00D41BF1">
      <w:pPr>
        <w:rPr>
          <w:rFonts w:ascii="Times New Roman" w:hAnsi="Times New Roman" w:cs="Times New Roman"/>
          <w:sz w:val="22"/>
          <w:szCs w:val="22"/>
        </w:rPr>
      </w:pPr>
    </w:p>
    <w:p w14:paraId="6ED160C9"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2. Fear of the "other"</w:t>
      </w:r>
    </w:p>
    <w:p w14:paraId="717AF1A8" w14:textId="77777777" w:rsidR="00D41BF1" w:rsidRPr="00D41BF1" w:rsidRDefault="00D41BF1" w:rsidP="00D41BF1">
      <w:pPr>
        <w:rPr>
          <w:rFonts w:ascii="Times New Roman" w:hAnsi="Times New Roman" w:cs="Times New Roman"/>
          <w:sz w:val="22"/>
          <w:szCs w:val="22"/>
        </w:rPr>
      </w:pPr>
    </w:p>
    <w:p w14:paraId="1495B6F1"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Around 1690, a Salem minister, brought a young slave girl, Tituba, from Barbados where she was raised with Voodoo. She exposed Parris's daughter and other young girls to this religion that would have been defined as witchcraft by the Puritans. </w:t>
      </w:r>
    </w:p>
    <w:p w14:paraId="4E97E73C" w14:textId="77777777" w:rsidR="00D41BF1" w:rsidRPr="00D41BF1" w:rsidRDefault="00D41BF1" w:rsidP="00D41BF1">
      <w:pPr>
        <w:rPr>
          <w:rFonts w:ascii="Times New Roman" w:hAnsi="Times New Roman" w:cs="Times New Roman"/>
          <w:sz w:val="22"/>
          <w:szCs w:val="22"/>
        </w:rPr>
      </w:pPr>
    </w:p>
    <w:p w14:paraId="348EBEAA" w14:textId="251E2133"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3. The tragedy of Hysteria</w:t>
      </w:r>
    </w:p>
    <w:p w14:paraId="7A54A436" w14:textId="77777777" w:rsidR="000C3BFE" w:rsidRDefault="000C3BFE" w:rsidP="00D41BF1">
      <w:pPr>
        <w:rPr>
          <w:rFonts w:ascii="Times New Roman" w:hAnsi="Times New Roman" w:cs="Times New Roman"/>
          <w:sz w:val="22"/>
          <w:szCs w:val="22"/>
        </w:rPr>
      </w:pPr>
    </w:p>
    <w:p w14:paraId="11A6C9A7" w14:textId="0FEC6112"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The youth of Salem Village began acting out with seizures and other ailments, causing paranoia to explode and resulting in a period of the Salem Witch Hunts where hundreds were </w:t>
      </w:r>
      <w:proofErr w:type="spellStart"/>
      <w:r w:rsidRPr="00D41BF1">
        <w:rPr>
          <w:rFonts w:ascii="Times New Roman" w:hAnsi="Times New Roman" w:cs="Times New Roman"/>
          <w:sz w:val="22"/>
          <w:szCs w:val="22"/>
        </w:rPr>
        <w:t>falsly</w:t>
      </w:r>
      <w:proofErr w:type="spellEnd"/>
      <w:r w:rsidRPr="00D41BF1">
        <w:rPr>
          <w:rFonts w:ascii="Times New Roman" w:hAnsi="Times New Roman" w:cs="Times New Roman"/>
          <w:sz w:val="22"/>
          <w:szCs w:val="22"/>
        </w:rPr>
        <w:t xml:space="preserve"> accused, tortured, and some executed. The mere accusation of practicing witchcraft was grounds for arrest.</w:t>
      </w:r>
    </w:p>
    <w:p w14:paraId="4692C609" w14:textId="77777777" w:rsidR="00D41BF1" w:rsidRPr="00D41BF1" w:rsidRDefault="00D41BF1" w:rsidP="00D41BF1">
      <w:pPr>
        <w:rPr>
          <w:rFonts w:ascii="Times New Roman" w:hAnsi="Times New Roman" w:cs="Times New Roman"/>
          <w:sz w:val="22"/>
          <w:szCs w:val="22"/>
        </w:rPr>
      </w:pPr>
    </w:p>
    <w:p w14:paraId="07C43438"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4. Torture used to extract false confessions</w:t>
      </w:r>
    </w:p>
    <w:p w14:paraId="0D13FFDE" w14:textId="77777777" w:rsidR="00D41BF1" w:rsidRPr="00D41BF1" w:rsidRDefault="00D41BF1" w:rsidP="00D41BF1">
      <w:pPr>
        <w:rPr>
          <w:rFonts w:ascii="Times New Roman" w:hAnsi="Times New Roman" w:cs="Times New Roman"/>
          <w:sz w:val="22"/>
          <w:szCs w:val="22"/>
        </w:rPr>
      </w:pPr>
    </w:p>
    <w:p w14:paraId="534BB1FA"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The use of torture was permitted to force confessions. And while the youth were the first to levy accusations, the adults soon got caught up in the frenzy and would use to the charge of witchcraft to seek vengeance on neighbors, political opponents, etc.</w:t>
      </w:r>
    </w:p>
    <w:p w14:paraId="19F7A4DB" w14:textId="77777777" w:rsidR="00D41BF1" w:rsidRPr="00D41BF1" w:rsidRDefault="00D41BF1" w:rsidP="00D41BF1">
      <w:pPr>
        <w:rPr>
          <w:rFonts w:ascii="Times New Roman" w:hAnsi="Times New Roman" w:cs="Times New Roman"/>
          <w:sz w:val="22"/>
          <w:szCs w:val="22"/>
        </w:rPr>
      </w:pPr>
    </w:p>
    <w:p w14:paraId="4C7C21A7"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5. Change in the legal philosophy regarding rights of the accused.</w:t>
      </w:r>
    </w:p>
    <w:p w14:paraId="5123D111" w14:textId="77777777" w:rsidR="00D41BF1" w:rsidRPr="00D41BF1" w:rsidRDefault="00D41BF1" w:rsidP="00D41BF1">
      <w:pPr>
        <w:rPr>
          <w:rFonts w:ascii="Times New Roman" w:hAnsi="Times New Roman" w:cs="Times New Roman"/>
          <w:sz w:val="22"/>
          <w:szCs w:val="22"/>
        </w:rPr>
      </w:pPr>
    </w:p>
    <w:p w14:paraId="66186B5D"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The witch craze ended suddenly when the leaders realized that most of the charges were false. In the long run, it prompted a shift in the legal philosophy of the colonies. Before 1700, one was usually considered guilty until proven innocent. After the witch hunts, the ideas shifted to where the accused must be considered innocent until proven guilty.</w:t>
      </w:r>
    </w:p>
    <w:p w14:paraId="6CE5DDB0" w14:textId="51DBC818" w:rsidR="00EF70AB" w:rsidRPr="00EC7DC0" w:rsidRDefault="002F4F0A" w:rsidP="00EC7DC0">
      <w:pPr>
        <w:rPr>
          <w:rFonts w:ascii="Times New Roman" w:hAnsi="Times New Roman" w:cs="Times New Roman"/>
          <w:sz w:val="22"/>
          <w:szCs w:val="22"/>
        </w:rPr>
      </w:pPr>
      <w:r w:rsidRPr="00EC7DC0">
        <w:rPr>
          <w:rFonts w:ascii="Times New Roman" w:hAnsi="Times New Roman" w:cs="Times New Roman"/>
          <w:sz w:val="22"/>
          <w:szCs w:val="22"/>
        </w:rPr>
        <w:t>____________________________________________________________________________</w:t>
      </w:r>
      <w:r w:rsidR="00162CBB" w:rsidRPr="00EC7DC0">
        <w:rPr>
          <w:rFonts w:ascii="Times New Roman" w:hAnsi="Times New Roman" w:cs="Times New Roman"/>
          <w:sz w:val="22"/>
          <w:szCs w:val="22"/>
        </w:rPr>
        <w:t>_________</w:t>
      </w:r>
      <w:r w:rsidRPr="00EC7DC0">
        <w:rPr>
          <w:rFonts w:ascii="Times New Roman" w:hAnsi="Times New Roman" w:cs="Times New Roman"/>
          <w:sz w:val="22"/>
          <w:szCs w:val="22"/>
        </w:rPr>
        <w:t xml:space="preserve"> </w:t>
      </w:r>
    </w:p>
    <w:p w14:paraId="67058BE1" w14:textId="77777777" w:rsidR="00EC7DC0" w:rsidRPr="00EC7DC0" w:rsidRDefault="00EC7DC0" w:rsidP="00F200A1">
      <w:pPr>
        <w:jc w:val="center"/>
        <w:rPr>
          <w:rFonts w:ascii="Times New Roman" w:hAnsi="Times New Roman" w:cs="Times New Roman"/>
          <w:sz w:val="22"/>
          <w:szCs w:val="22"/>
          <w:highlight w:val="yellow"/>
        </w:rPr>
      </w:pPr>
    </w:p>
    <w:p w14:paraId="15C314D0" w14:textId="12FEF06E" w:rsidR="000C3BFE" w:rsidRPr="00447853" w:rsidRDefault="00B33356" w:rsidP="000C3BFE">
      <w:pPr>
        <w:jc w:val="center"/>
        <w:rPr>
          <w:rFonts w:ascii="Times New Roman" w:hAnsi="Times New Roman" w:cs="Times New Roman"/>
          <w:sz w:val="22"/>
          <w:szCs w:val="22"/>
        </w:rPr>
      </w:pPr>
      <w:r>
        <w:rPr>
          <w:rFonts w:ascii="Times New Roman" w:hAnsi="Times New Roman" w:cs="Times New Roman"/>
          <w:b/>
          <w:bCs/>
          <w:color w:val="FF0000"/>
          <w:sz w:val="40"/>
          <w:szCs w:val="40"/>
        </w:rPr>
        <w:t xml:space="preserve">WATCH ALL FILMS. </w:t>
      </w:r>
      <w:r w:rsidR="000C3BFE" w:rsidRPr="003B18B6">
        <w:rPr>
          <w:rFonts w:ascii="Times New Roman" w:hAnsi="Times New Roman" w:cs="Times New Roman"/>
          <w:b/>
          <w:bCs/>
          <w:color w:val="FF0000"/>
          <w:sz w:val="40"/>
          <w:szCs w:val="40"/>
        </w:rPr>
        <w:t>NO PLAGIARISM!!!!!</w:t>
      </w:r>
      <w:r w:rsidR="000C3BFE">
        <w:rPr>
          <w:rFonts w:ascii="Times New Roman" w:hAnsi="Times New Roman" w:cs="Times New Roman"/>
          <w:b/>
          <w:bCs/>
          <w:color w:val="FF0000"/>
          <w:sz w:val="40"/>
          <w:szCs w:val="40"/>
        </w:rPr>
        <w:t>All assignments to be entered through SafeAssign Global Reference Database</w:t>
      </w:r>
    </w:p>
    <w:p w14:paraId="780228A8" w14:textId="7C06321B" w:rsidR="000C3BFE" w:rsidRPr="00EC7DC0" w:rsidRDefault="000C3BFE" w:rsidP="000C3BFE">
      <w:pPr>
        <w:rPr>
          <w:rFonts w:ascii="Times New Roman" w:hAnsi="Times New Roman" w:cs="Times New Roman"/>
          <w:sz w:val="22"/>
          <w:szCs w:val="22"/>
        </w:rPr>
      </w:pPr>
      <w:r w:rsidRPr="00447853">
        <w:rPr>
          <w:rFonts w:ascii="Times New Roman" w:hAnsi="Times New Roman" w:cs="Times New Roman"/>
          <w:sz w:val="22"/>
          <w:szCs w:val="22"/>
          <w:highlight w:val="yellow"/>
        </w:rPr>
        <w:t>Answer with accuracy and detail in explaining the answers to the questions based on the material in</w:t>
      </w:r>
      <w:r w:rsidR="006D3710">
        <w:rPr>
          <w:rFonts w:ascii="Times New Roman" w:hAnsi="Times New Roman" w:cs="Times New Roman"/>
          <w:sz w:val="22"/>
          <w:szCs w:val="22"/>
          <w:highlight w:val="yellow"/>
        </w:rPr>
        <w:t xml:space="preserve"> </w:t>
      </w:r>
      <w:r w:rsidRPr="00447853">
        <w:rPr>
          <w:rFonts w:ascii="Times New Roman" w:hAnsi="Times New Roman" w:cs="Times New Roman"/>
          <w:sz w:val="22"/>
          <w:szCs w:val="22"/>
          <w:highlight w:val="yellow"/>
        </w:rPr>
        <w:t>the films</w:t>
      </w:r>
      <w:r w:rsidR="006D3710">
        <w:rPr>
          <w:rFonts w:ascii="Times New Roman" w:hAnsi="Times New Roman" w:cs="Times New Roman"/>
          <w:sz w:val="22"/>
          <w:szCs w:val="22"/>
        </w:rPr>
        <w:t>.</w:t>
      </w:r>
    </w:p>
    <w:p w14:paraId="05DE9E9C" w14:textId="5497F1B8" w:rsidR="000C3BFE" w:rsidRPr="00D54548" w:rsidRDefault="000C3BFE" w:rsidP="000C3BFE">
      <w:pPr>
        <w:rPr>
          <w:rFonts w:ascii="Times New Roman" w:hAnsi="Times New Roman" w:cs="Times New Roman"/>
          <w:sz w:val="22"/>
          <w:szCs w:val="22"/>
        </w:rPr>
      </w:pPr>
      <w:r w:rsidRPr="002F4F0A">
        <w:rPr>
          <w:rFonts w:ascii="Times New Roman" w:hAnsi="Times New Roman" w:cs="Times New Roman"/>
          <w:highlight w:val="yellow"/>
        </w:rPr>
        <w:t>But make sure to answer all questions</w:t>
      </w:r>
      <w:r>
        <w:rPr>
          <w:rFonts w:ascii="Times New Roman" w:hAnsi="Times New Roman" w:cs="Times New Roman"/>
        </w:rPr>
        <w:t xml:space="preserve">  </w:t>
      </w:r>
      <w:r w:rsidR="00AF1D76" w:rsidRPr="00F85399">
        <w:rPr>
          <w:rFonts w:ascii="Times New Roman" w:hAnsi="Times New Roman" w:cs="Times New Roman"/>
          <w:sz w:val="36"/>
          <w:szCs w:val="36"/>
          <w:highlight w:val="yellow"/>
        </w:rPr>
        <w:t>Use Chicago/Turabian format guide</w:t>
      </w:r>
    </w:p>
    <w:p w14:paraId="4DD5FF10" w14:textId="595A65F4" w:rsidR="00F200A1" w:rsidRPr="00EC7DC0" w:rsidRDefault="00F200A1" w:rsidP="004134D8">
      <w:pPr>
        <w:jc w:val="both"/>
        <w:rPr>
          <w:rFonts w:ascii="Times New Roman" w:hAnsi="Times New Roman" w:cs="Times New Roman"/>
          <w:sz w:val="22"/>
          <w:szCs w:val="22"/>
        </w:rPr>
      </w:pPr>
    </w:p>
    <w:sectPr w:rsidR="00F200A1" w:rsidRPr="00EC7DC0"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17BC3"/>
    <w:rsid w:val="000555B4"/>
    <w:rsid w:val="000C3BFE"/>
    <w:rsid w:val="00125E0E"/>
    <w:rsid w:val="00130A91"/>
    <w:rsid w:val="00162CBB"/>
    <w:rsid w:val="00280A7E"/>
    <w:rsid w:val="002A5CFC"/>
    <w:rsid w:val="002B11F8"/>
    <w:rsid w:val="002F4F0A"/>
    <w:rsid w:val="003F74C8"/>
    <w:rsid w:val="004134D8"/>
    <w:rsid w:val="0044669C"/>
    <w:rsid w:val="00476BCE"/>
    <w:rsid w:val="005219FA"/>
    <w:rsid w:val="00526451"/>
    <w:rsid w:val="00583C36"/>
    <w:rsid w:val="005B1D04"/>
    <w:rsid w:val="006B14CA"/>
    <w:rsid w:val="006B26BF"/>
    <w:rsid w:val="006D3710"/>
    <w:rsid w:val="00727718"/>
    <w:rsid w:val="0099089E"/>
    <w:rsid w:val="009A0317"/>
    <w:rsid w:val="00A36FAB"/>
    <w:rsid w:val="00A94A38"/>
    <w:rsid w:val="00AF1D76"/>
    <w:rsid w:val="00B33356"/>
    <w:rsid w:val="00BB3BEF"/>
    <w:rsid w:val="00C81F8D"/>
    <w:rsid w:val="00CF033E"/>
    <w:rsid w:val="00CF4429"/>
    <w:rsid w:val="00D10729"/>
    <w:rsid w:val="00D41BF1"/>
    <w:rsid w:val="00DB2693"/>
    <w:rsid w:val="00DB467F"/>
    <w:rsid w:val="00EC7DC0"/>
    <w:rsid w:val="00EF045D"/>
    <w:rsid w:val="00EF70AB"/>
    <w:rsid w:val="00F200A1"/>
    <w:rsid w:val="00F23B3A"/>
    <w:rsid w:val="00F614EA"/>
    <w:rsid w:val="00F84AAF"/>
    <w:rsid w:val="00F85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BC3"/>
    <w:rPr>
      <w:color w:val="0563C1" w:themeColor="hyperlink"/>
      <w:u w:val="single"/>
    </w:rPr>
  </w:style>
  <w:style w:type="character" w:styleId="UnresolvedMention">
    <w:name w:val="Unresolved Mention"/>
    <w:basedOn w:val="DefaultParagraphFont"/>
    <w:uiPriority w:val="99"/>
    <w:semiHidden/>
    <w:unhideWhenUsed/>
    <w:rsid w:val="00017BC3"/>
    <w:rPr>
      <w:color w:val="605E5C"/>
      <w:shd w:val="clear" w:color="auto" w:fill="E1DFDD"/>
    </w:rPr>
  </w:style>
  <w:style w:type="character" w:styleId="FollowedHyperlink">
    <w:name w:val="FollowedHyperlink"/>
    <w:basedOn w:val="DefaultParagraphFont"/>
    <w:uiPriority w:val="99"/>
    <w:semiHidden/>
    <w:unhideWhenUsed/>
    <w:rsid w:val="00B333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hCAWRXfD33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fNNKGAybe08" TargetMode="External"/><Relationship Id="rId5" Type="http://schemas.openxmlformats.org/officeDocument/2006/relationships/hyperlink" Target="https://youtu.be/ISrvknZPCvc" TargetMode="External"/><Relationship Id="rId4" Type="http://schemas.openxmlformats.org/officeDocument/2006/relationships/hyperlink" Target="https://youtu.be/xvVsNzaBNv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10</cp:revision>
  <cp:lastPrinted>2020-03-24T23:20:00Z</cp:lastPrinted>
  <dcterms:created xsi:type="dcterms:W3CDTF">2020-02-24T21:26:00Z</dcterms:created>
  <dcterms:modified xsi:type="dcterms:W3CDTF">2020-03-24T23:20:00Z</dcterms:modified>
</cp:coreProperties>
</file>